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B4" w:rsidRPr="00F051B4" w:rsidRDefault="00F051B4" w:rsidP="00F051B4">
      <w:pPr>
        <w:spacing w:before="46" w:after="46" w:line="254" w:lineRule="atLeast"/>
        <w:ind w:left="93" w:right="93"/>
        <w:jc w:val="center"/>
        <w:outlineLvl w:val="3"/>
        <w:rPr>
          <w:rFonts w:ascii="Times New Roman" w:eastAsia="Times New Roman" w:hAnsi="Times New Roman" w:cs="Times New Roman"/>
          <w:b/>
          <w:sz w:val="24"/>
          <w:szCs w:val="24"/>
          <w:lang w:eastAsia="ru-RU"/>
        </w:rPr>
      </w:pPr>
      <w:r w:rsidRPr="00F051B4">
        <w:rPr>
          <w:rFonts w:ascii="Times New Roman" w:eastAsia="Times New Roman" w:hAnsi="Times New Roman" w:cs="Times New Roman"/>
          <w:b/>
          <w:sz w:val="24"/>
          <w:szCs w:val="24"/>
          <w:lang w:eastAsia="ru-RU"/>
        </w:rPr>
        <w:t>Формирование выразительной речи у детей дошкольников</w:t>
      </w:r>
      <w:r>
        <w:rPr>
          <w:rFonts w:ascii="Times New Roman" w:eastAsia="Times New Roman" w:hAnsi="Times New Roman" w:cs="Times New Roman"/>
          <w:b/>
          <w:sz w:val="24"/>
          <w:szCs w:val="24"/>
          <w:lang w:eastAsia="ru-RU"/>
        </w:rPr>
        <w:t>.</w:t>
      </w:r>
    </w:p>
    <w:p w:rsidR="00F051B4" w:rsidRPr="00F051B4" w:rsidRDefault="00F051B4" w:rsidP="00F051B4">
      <w:pPr>
        <w:spacing w:before="46" w:after="46" w:line="254" w:lineRule="atLeast"/>
        <w:ind w:left="93" w:right="93"/>
        <w:outlineLvl w:val="3"/>
        <w:rPr>
          <w:rFonts w:ascii="Times New Roman" w:eastAsia="Times New Roman" w:hAnsi="Times New Roman" w:cs="Times New Roman"/>
          <w:sz w:val="24"/>
          <w:szCs w:val="24"/>
          <w:lang w:eastAsia="ru-RU"/>
        </w:rPr>
      </w:pPr>
    </w:p>
    <w:p w:rsidR="00F051B4" w:rsidRPr="00F051B4" w:rsidRDefault="00F051B4" w:rsidP="00F051B4">
      <w:pPr>
        <w:spacing w:before="46" w:after="46" w:line="240" w:lineRule="auto"/>
        <w:ind w:left="-709" w:firstLine="802"/>
        <w:jc w:val="both"/>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 xml:space="preserve">В детском саду закладываются основы выразительной речи, отрабатываются артикуляционные навыки, воспитывается умение слушать звучащую речь, развивается речевой слух и лексико-семантическая способность. Развитие этих навыков и способностей в определённой последовательности - важнейшая задача воспитателей детского сада в процессе речевых занятий. Остановлюсь на понятии «выразительность речи» в сопоставлении с понятием «выразительность чтения». Свободная или спонтанная речь, которую мы произносим с целью сообщения, убеждения, всегда выразительна. Когда человек произносит речь в естественных условиях коммуникации, она характеризуется богатыми интонациями, ярко окрашена </w:t>
      </w:r>
      <w:proofErr w:type="spellStart"/>
      <w:r w:rsidRPr="00F051B4">
        <w:rPr>
          <w:rFonts w:ascii="Times New Roman" w:eastAsia="Times New Roman" w:hAnsi="Times New Roman" w:cs="Times New Roman"/>
          <w:sz w:val="24"/>
          <w:szCs w:val="24"/>
          <w:lang w:eastAsia="ru-RU"/>
        </w:rPr>
        <w:t>тембрально</w:t>
      </w:r>
      <w:proofErr w:type="spellEnd"/>
      <w:r w:rsidRPr="00F051B4">
        <w:rPr>
          <w:rFonts w:ascii="Times New Roman" w:eastAsia="Times New Roman" w:hAnsi="Times New Roman" w:cs="Times New Roman"/>
          <w:sz w:val="24"/>
          <w:szCs w:val="24"/>
          <w:lang w:eastAsia="ru-RU"/>
        </w:rPr>
        <w:t xml:space="preserve">, насыщена выразительными конструкциями. Необходимые средства речевой выразительности рождаются естественно и легко под влиянием эмоций и мотивации речи. Но тот, же самый человек, который только что страстно и ярко говорил в ситуации свободного общения, вдруг оказался перед микрофоном. Голос его стал тусклым, металлическим, напряжённым, интонации - </w:t>
      </w:r>
      <w:proofErr w:type="gramStart"/>
      <w:r w:rsidRPr="00F051B4">
        <w:rPr>
          <w:rFonts w:ascii="Times New Roman" w:eastAsia="Times New Roman" w:hAnsi="Times New Roman" w:cs="Times New Roman"/>
          <w:sz w:val="24"/>
          <w:szCs w:val="24"/>
          <w:lang w:eastAsia="ru-RU"/>
        </w:rPr>
        <w:t>унылыми</w:t>
      </w:r>
      <w:proofErr w:type="gramEnd"/>
      <w:r w:rsidRPr="00F051B4">
        <w:rPr>
          <w:rFonts w:ascii="Times New Roman" w:eastAsia="Times New Roman" w:hAnsi="Times New Roman" w:cs="Times New Roman"/>
          <w:sz w:val="24"/>
          <w:szCs w:val="24"/>
          <w:lang w:eastAsia="ru-RU"/>
        </w:rPr>
        <w:t>, однообразными. То же происходит с голосом и речью ребёнка, поставленного в условия необходимости произносить монолог или читать наизусть в неестественных условиях учебной ситуации, когда им руководит не желание сообщить собеседнику что-то новое и интересное, а учебная необходимость.</w:t>
      </w:r>
    </w:p>
    <w:p w:rsidR="00F051B4" w:rsidRPr="00F051B4" w:rsidRDefault="00F051B4" w:rsidP="00F051B4">
      <w:pPr>
        <w:spacing w:before="46" w:after="46" w:line="240" w:lineRule="auto"/>
        <w:ind w:left="-709" w:firstLine="802"/>
        <w:jc w:val="both"/>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Работа над выразительностью речи - комплексная работа. Если воспитатель детского сада во всех возрастных группах работает над развитием творческого воображения детей в определённой системе и осуществляет при этом индивидуальный подход, он в значительной мере подготавливает работу по выразительному чтению в младших классах школы. Воспитанное с раннего детства «чувство слова», его эстетической сущности, выразительности - на всю жизнь делает человека эмоционально богатым, создаёт возможность получать эстетическое наслаждение от восприятия образного слова, речи, художественной литературы.</w:t>
      </w:r>
    </w:p>
    <w:p w:rsidR="00F051B4" w:rsidRPr="00F051B4" w:rsidRDefault="00F051B4" w:rsidP="00F051B4">
      <w:pPr>
        <w:spacing w:before="46" w:after="46" w:line="240" w:lineRule="auto"/>
        <w:ind w:left="-709" w:firstLine="802"/>
        <w:jc w:val="both"/>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Выразительная речь поддерживает внимание и интерес у слушателя или читателя. Выделяется несколько условий, от которых зависит выразительность речи. Это самостоятельность мышления автора речи, его не равнодушие, интерес к тому, о чём он говорит или пишет, и к тем, для кого он говорит или пишет; хорошее знание языка, свойств и особенностей языковых стилей; сознательное намерение автора речи говорить и писать выразительно.</w:t>
      </w:r>
    </w:p>
    <w:p w:rsidR="00F051B4" w:rsidRPr="00F051B4" w:rsidRDefault="00F051B4" w:rsidP="00F051B4">
      <w:pPr>
        <w:spacing w:before="46" w:after="46" w:line="240" w:lineRule="auto"/>
        <w:ind w:left="-709" w:firstLine="802"/>
        <w:jc w:val="both"/>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Выразительность разных стилей достигается не одними и теми же средствами - она специфична для каждого стиля. Для научно - учебного стиля речи характерна подчёркнутая логичность изложения. В речи широко употребляются термины, обозначающие научные понятия, а также слова, обозначающие переход к следующей части предложения, слова типа «поэтому, потому», подчёркивающие причинно - следственные отношения. Для разговорного стиля характерно употребление эмоционально окрашенных языковых средств, оценочных слов и конструкций типа «Ой ли? Вот как!» Художественный стиль отличается образностью, эмоциональностью, неповторимостью и свежестью выражений, яркостью, зримостью описаний. Пример. «Как мама мне не поверила». Мы с мамой ездили на покос. Вдруг я увидела медведя. Я как закричу: «Ой, медведь!» Ну, да, - удивилась мама. «Правда! Честное слово!» Тут медведь ещё раз показался из-за берёзы, и мама как крикнет: «Ой, правда, медведь!» Сравните. Мы с мамой ездили на покос. Вдруг я увидела медведя и закричала: «Мама медведь!» Мама мне не поверила. Я стала её убеждать. Тут медведь ещё раз вышел, и мама увидела его. Комментарий. Оба текста - разговорного стиля. Девочка делится своими переживаниями, стремится живо передать то, что с нею произошло. Первый из рассказов более выразительный и живой. Обо всём девочка «рассказывает с чувством». Нам кажется, что этот случай только что произошёл.</w:t>
      </w:r>
      <w:r>
        <w:rPr>
          <w:rFonts w:ascii="Times New Roman" w:eastAsia="Times New Roman" w:hAnsi="Times New Roman" w:cs="Times New Roman"/>
          <w:sz w:val="24"/>
          <w:szCs w:val="24"/>
          <w:lang w:eastAsia="ru-RU"/>
        </w:rPr>
        <w:t xml:space="preserve"> </w:t>
      </w:r>
      <w:r w:rsidRPr="00F051B4">
        <w:rPr>
          <w:rFonts w:ascii="Times New Roman" w:eastAsia="Times New Roman" w:hAnsi="Times New Roman" w:cs="Times New Roman"/>
          <w:sz w:val="24"/>
          <w:szCs w:val="24"/>
          <w:lang w:eastAsia="ru-RU"/>
        </w:rPr>
        <w:t>Поговорим об интонационной окрашенности речи.</w:t>
      </w:r>
    </w:p>
    <w:p w:rsidR="00F051B4" w:rsidRPr="00F051B4" w:rsidRDefault="00F051B4" w:rsidP="00F051B4">
      <w:pPr>
        <w:spacing w:before="46" w:after="46" w:line="240" w:lineRule="auto"/>
        <w:ind w:left="-709" w:firstLine="1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1B4">
        <w:rPr>
          <w:rFonts w:ascii="Times New Roman" w:eastAsia="Times New Roman" w:hAnsi="Times New Roman" w:cs="Times New Roman"/>
          <w:sz w:val="24"/>
          <w:szCs w:val="24"/>
          <w:lang w:eastAsia="ru-RU"/>
        </w:rPr>
        <w:t xml:space="preserve">Интонация - это не только повышения и понижения тона, это также усиление и ослабление голоса, замедление и убыстрение темпа, различные изменения тембра, это перерывы в звучании речевого потока или паузы. Интонация, участвуя в построении высказываний и </w:t>
      </w:r>
      <w:r w:rsidRPr="00F051B4">
        <w:rPr>
          <w:rFonts w:ascii="Times New Roman" w:eastAsia="Times New Roman" w:hAnsi="Times New Roman" w:cs="Times New Roman"/>
          <w:sz w:val="24"/>
          <w:szCs w:val="24"/>
          <w:lang w:eastAsia="ru-RU"/>
        </w:rPr>
        <w:lastRenderedPageBreak/>
        <w:t>«наслаиваясь» на синтаксис и лексику, создаёт великолепные возможности выражения разнообразнейших, тонких и сложных оттенков смысла - логического, эмоционального, волевого, художественного. Интонация усиливает выразительность речи. Каждый писатель и поэт, создавая текст, слышит интонацию своей речи. Для понимания речи, теста, которое приближало бы читателя к писателю, к его художественному замыслу, требуется, в числе других условий, хорошее знание интонаций родного языка читателем. Нельзя «передать» слушателям богатство художественного текста, если «передающий» плохо владеет национальным богатством языка. К сожалению, многие воспитанники не приобретают настоящего вкуса к художественному слову - и одной из причин этого служит интонационная однотонность и не гибкость речи воспитателя.</w:t>
      </w:r>
    </w:p>
    <w:p w:rsidR="00F051B4" w:rsidRPr="00F051B4" w:rsidRDefault="00F051B4" w:rsidP="00F051B4">
      <w:pPr>
        <w:spacing w:before="46" w:after="46" w:line="240" w:lineRule="auto"/>
        <w:ind w:left="-709" w:firstLine="184"/>
        <w:jc w:val="both"/>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Выразительность рождается таким подбором слов, предложений, интонаций, таким их применением, которые помогают разбудить не только логическую, но также эмоциональную, волевую, эстетическую области нашего сознания. Выразительная речь действует на наши чувства более сильно, чем обычная речь в процессе общения.</w:t>
      </w:r>
    </w:p>
    <w:p w:rsidR="00F051B4" w:rsidRPr="00F051B4" w:rsidRDefault="00F051B4" w:rsidP="00F051B4">
      <w:pPr>
        <w:spacing w:before="46" w:after="46" w:line="240" w:lineRule="auto"/>
        <w:ind w:left="-709" w:firstLine="184"/>
        <w:jc w:val="both"/>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Интонационная выразительность. Для устной речи очень важным является правильное использование интонационных средств выразительности:</w:t>
      </w:r>
    </w:p>
    <w:p w:rsidR="00F051B4" w:rsidRPr="00F051B4" w:rsidRDefault="00F051B4" w:rsidP="00F05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Логическое ударение </w:t>
      </w:r>
      <w:r w:rsidRPr="00F051B4">
        <w:rPr>
          <w:rFonts w:ascii="Times New Roman" w:eastAsia="Times New Roman" w:hAnsi="Times New Roman" w:cs="Times New Roman"/>
          <w:i/>
          <w:iCs/>
          <w:sz w:val="24"/>
          <w:szCs w:val="24"/>
          <w:lang w:eastAsia="ru-RU"/>
        </w:rPr>
        <w:t>(выделение из фразы главных по смыслу слов или словосочетаний путём повышения или понижения голоса)</w:t>
      </w:r>
      <w:r w:rsidRPr="00F051B4">
        <w:rPr>
          <w:rFonts w:ascii="Times New Roman" w:eastAsia="Times New Roman" w:hAnsi="Times New Roman" w:cs="Times New Roman"/>
          <w:sz w:val="24"/>
          <w:szCs w:val="24"/>
          <w:lang w:eastAsia="ru-RU"/>
        </w:rPr>
        <w:t>.</w:t>
      </w:r>
    </w:p>
    <w:p w:rsidR="00F051B4" w:rsidRPr="00F051B4" w:rsidRDefault="00F051B4" w:rsidP="00F05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Пауза </w:t>
      </w:r>
      <w:r w:rsidRPr="00F051B4">
        <w:rPr>
          <w:rFonts w:ascii="Times New Roman" w:eastAsia="Times New Roman" w:hAnsi="Times New Roman" w:cs="Times New Roman"/>
          <w:i/>
          <w:iCs/>
          <w:sz w:val="24"/>
          <w:szCs w:val="24"/>
          <w:lang w:eastAsia="ru-RU"/>
        </w:rPr>
        <w:t>(временная остановка голоса в речи)</w:t>
      </w:r>
      <w:r w:rsidRPr="00F051B4">
        <w:rPr>
          <w:rFonts w:ascii="Times New Roman" w:eastAsia="Times New Roman" w:hAnsi="Times New Roman" w:cs="Times New Roman"/>
          <w:sz w:val="24"/>
          <w:szCs w:val="24"/>
          <w:lang w:eastAsia="ru-RU"/>
        </w:rPr>
        <w:t>.</w:t>
      </w:r>
    </w:p>
    <w:p w:rsidR="00F051B4" w:rsidRPr="00F051B4" w:rsidRDefault="00F051B4" w:rsidP="00F05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Мелодия </w:t>
      </w:r>
      <w:r w:rsidRPr="00F051B4">
        <w:rPr>
          <w:rFonts w:ascii="Times New Roman" w:eastAsia="Times New Roman" w:hAnsi="Times New Roman" w:cs="Times New Roman"/>
          <w:i/>
          <w:iCs/>
          <w:sz w:val="24"/>
          <w:szCs w:val="24"/>
          <w:lang w:eastAsia="ru-RU"/>
        </w:rPr>
        <w:t>(движения голоса по высоте и силе)</w:t>
      </w:r>
      <w:r w:rsidRPr="00F051B4">
        <w:rPr>
          <w:rFonts w:ascii="Times New Roman" w:eastAsia="Times New Roman" w:hAnsi="Times New Roman" w:cs="Times New Roman"/>
          <w:sz w:val="24"/>
          <w:szCs w:val="24"/>
          <w:lang w:eastAsia="ru-RU"/>
        </w:rPr>
        <w:t>.</w:t>
      </w:r>
    </w:p>
    <w:p w:rsidR="00F051B4" w:rsidRPr="00F051B4" w:rsidRDefault="00F051B4" w:rsidP="00F05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Темп </w:t>
      </w:r>
      <w:r w:rsidRPr="00F051B4">
        <w:rPr>
          <w:rFonts w:ascii="Times New Roman" w:eastAsia="Times New Roman" w:hAnsi="Times New Roman" w:cs="Times New Roman"/>
          <w:i/>
          <w:iCs/>
          <w:sz w:val="24"/>
          <w:szCs w:val="24"/>
          <w:lang w:eastAsia="ru-RU"/>
        </w:rPr>
        <w:t>(количество слов, произнесённых за определённую единицу времени)</w:t>
      </w:r>
      <w:r w:rsidRPr="00F051B4">
        <w:rPr>
          <w:rFonts w:ascii="Times New Roman" w:eastAsia="Times New Roman" w:hAnsi="Times New Roman" w:cs="Times New Roman"/>
          <w:sz w:val="24"/>
          <w:szCs w:val="24"/>
          <w:lang w:eastAsia="ru-RU"/>
        </w:rPr>
        <w:t>.</w:t>
      </w:r>
    </w:p>
    <w:p w:rsidR="00F051B4" w:rsidRPr="00F051B4" w:rsidRDefault="00F051B4" w:rsidP="00F05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Изменения громкости голоса.</w:t>
      </w:r>
    </w:p>
    <w:p w:rsidR="00F051B4" w:rsidRPr="00F051B4" w:rsidRDefault="00F051B4" w:rsidP="00F05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Тембр.</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Интонация делает речь живой, эмоционально насыщенной, мысль выражается более полно, законченно.</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b/>
          <w:bCs/>
          <w:sz w:val="24"/>
          <w:szCs w:val="24"/>
          <w:lang w:eastAsia="ru-RU"/>
        </w:rPr>
        <w:t>Упражнения.</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1. Прочтите фразы, подчёркивая голосом выделенные слова.</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b/>
          <w:bCs/>
          <w:sz w:val="24"/>
          <w:szCs w:val="24"/>
          <w:lang w:eastAsia="ru-RU"/>
        </w:rPr>
        <w:t>Девочка</w:t>
      </w:r>
      <w:r w:rsidRPr="00F051B4">
        <w:rPr>
          <w:rFonts w:ascii="Times New Roman" w:eastAsia="Times New Roman" w:hAnsi="Times New Roman" w:cs="Times New Roman"/>
          <w:sz w:val="24"/>
          <w:szCs w:val="24"/>
          <w:lang w:eastAsia="ru-RU"/>
        </w:rPr>
        <w:t> играет в саду с куклой. </w:t>
      </w:r>
      <w:r w:rsidRPr="00F051B4">
        <w:rPr>
          <w:rFonts w:ascii="Times New Roman" w:eastAsia="Times New Roman" w:hAnsi="Times New Roman" w:cs="Times New Roman"/>
          <w:i/>
          <w:iCs/>
          <w:sz w:val="24"/>
          <w:szCs w:val="24"/>
          <w:lang w:eastAsia="ru-RU"/>
        </w:rPr>
        <w:t>(Играет девочка, а не мальчик)</w:t>
      </w:r>
      <w:r w:rsidRPr="00F051B4">
        <w:rPr>
          <w:rFonts w:ascii="Times New Roman" w:eastAsia="Times New Roman" w:hAnsi="Times New Roman" w:cs="Times New Roman"/>
          <w:sz w:val="24"/>
          <w:szCs w:val="24"/>
          <w:lang w:eastAsia="ru-RU"/>
        </w:rPr>
        <w:t>.</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Девочка </w:t>
      </w:r>
      <w:r w:rsidRPr="00F051B4">
        <w:rPr>
          <w:rFonts w:ascii="Times New Roman" w:eastAsia="Times New Roman" w:hAnsi="Times New Roman" w:cs="Times New Roman"/>
          <w:b/>
          <w:bCs/>
          <w:sz w:val="24"/>
          <w:szCs w:val="24"/>
          <w:lang w:eastAsia="ru-RU"/>
        </w:rPr>
        <w:t>играет</w:t>
      </w:r>
      <w:r w:rsidRPr="00F051B4">
        <w:rPr>
          <w:rFonts w:ascii="Times New Roman" w:eastAsia="Times New Roman" w:hAnsi="Times New Roman" w:cs="Times New Roman"/>
          <w:sz w:val="24"/>
          <w:szCs w:val="24"/>
          <w:lang w:eastAsia="ru-RU"/>
        </w:rPr>
        <w:t> в саду с куклой. </w:t>
      </w:r>
      <w:r w:rsidRPr="00F051B4">
        <w:rPr>
          <w:rFonts w:ascii="Times New Roman" w:eastAsia="Times New Roman" w:hAnsi="Times New Roman" w:cs="Times New Roman"/>
          <w:i/>
          <w:iCs/>
          <w:sz w:val="24"/>
          <w:szCs w:val="24"/>
          <w:lang w:eastAsia="ru-RU"/>
        </w:rPr>
        <w:t>(А не просто унесла её туда)</w:t>
      </w:r>
      <w:r w:rsidRPr="00F051B4">
        <w:rPr>
          <w:rFonts w:ascii="Times New Roman" w:eastAsia="Times New Roman" w:hAnsi="Times New Roman" w:cs="Times New Roman"/>
          <w:sz w:val="24"/>
          <w:szCs w:val="24"/>
          <w:lang w:eastAsia="ru-RU"/>
        </w:rPr>
        <w:t>.</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Девочка играет </w:t>
      </w:r>
      <w:r w:rsidRPr="00F051B4">
        <w:rPr>
          <w:rFonts w:ascii="Times New Roman" w:eastAsia="Times New Roman" w:hAnsi="Times New Roman" w:cs="Times New Roman"/>
          <w:b/>
          <w:bCs/>
          <w:sz w:val="24"/>
          <w:szCs w:val="24"/>
          <w:lang w:eastAsia="ru-RU"/>
        </w:rPr>
        <w:t>в саду</w:t>
      </w:r>
      <w:r w:rsidRPr="00F051B4">
        <w:rPr>
          <w:rFonts w:ascii="Times New Roman" w:eastAsia="Times New Roman" w:hAnsi="Times New Roman" w:cs="Times New Roman"/>
          <w:sz w:val="24"/>
          <w:szCs w:val="24"/>
          <w:lang w:eastAsia="ru-RU"/>
        </w:rPr>
        <w:t> с куклой. </w:t>
      </w:r>
      <w:r w:rsidRPr="00F051B4">
        <w:rPr>
          <w:rFonts w:ascii="Times New Roman" w:eastAsia="Times New Roman" w:hAnsi="Times New Roman" w:cs="Times New Roman"/>
          <w:i/>
          <w:iCs/>
          <w:sz w:val="24"/>
          <w:szCs w:val="24"/>
          <w:lang w:eastAsia="ru-RU"/>
        </w:rPr>
        <w:t>(А не в парке, в лесу)</w:t>
      </w:r>
      <w:r w:rsidRPr="00F051B4">
        <w:rPr>
          <w:rFonts w:ascii="Times New Roman" w:eastAsia="Times New Roman" w:hAnsi="Times New Roman" w:cs="Times New Roman"/>
          <w:sz w:val="24"/>
          <w:szCs w:val="24"/>
          <w:lang w:eastAsia="ru-RU"/>
        </w:rPr>
        <w:t>.</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Девочка играет в саду </w:t>
      </w:r>
      <w:r w:rsidRPr="00F051B4">
        <w:rPr>
          <w:rFonts w:ascii="Times New Roman" w:eastAsia="Times New Roman" w:hAnsi="Times New Roman" w:cs="Times New Roman"/>
          <w:b/>
          <w:bCs/>
          <w:sz w:val="24"/>
          <w:szCs w:val="24"/>
          <w:lang w:eastAsia="ru-RU"/>
        </w:rPr>
        <w:t>с куклой.</w:t>
      </w:r>
      <w:r w:rsidRPr="00F051B4">
        <w:rPr>
          <w:rFonts w:ascii="Times New Roman" w:eastAsia="Times New Roman" w:hAnsi="Times New Roman" w:cs="Times New Roman"/>
          <w:sz w:val="24"/>
          <w:szCs w:val="24"/>
          <w:lang w:eastAsia="ru-RU"/>
        </w:rPr>
        <w:t> </w:t>
      </w:r>
      <w:r w:rsidRPr="00F051B4">
        <w:rPr>
          <w:rFonts w:ascii="Times New Roman" w:eastAsia="Times New Roman" w:hAnsi="Times New Roman" w:cs="Times New Roman"/>
          <w:i/>
          <w:iCs/>
          <w:sz w:val="24"/>
          <w:szCs w:val="24"/>
          <w:lang w:eastAsia="ru-RU"/>
        </w:rPr>
        <w:t>(А не с другой игрушкой)</w:t>
      </w:r>
      <w:r w:rsidRPr="00F051B4">
        <w:rPr>
          <w:rFonts w:ascii="Times New Roman" w:eastAsia="Times New Roman" w:hAnsi="Times New Roman" w:cs="Times New Roman"/>
          <w:sz w:val="24"/>
          <w:szCs w:val="24"/>
          <w:lang w:eastAsia="ru-RU"/>
        </w:rPr>
        <w:t>.</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2. Прочтите фразы, поочерёдно выделяя в каждой фразе отдельные слова голосом; проследите, как изменяется смысл фразы.</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Шуба висела на вешалке.</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Мальчик прочитал интересную книгу.</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На нашей улице открылся кинотеатр.</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Мама купила сыну новый велосипед.</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3. Прочтите пословицы, поговорки, выделяя голосом главные по смыслу слова.</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Всякому овощу своё время.</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Мягко стелет, да жёстко спать.</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Солнце сияет, а месяц только светит.</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Нет лучше дружка, чем родная матушка.</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Что написано пером, не вырубишь топором.</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4. Прочтите вслух стихотворение или текст и выделите голосом главные по смыслу слова и словосочетания.</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Белый снег пушистый в воздухе кружится</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И на землю тихо падает, ложится.</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И под утро снегом поле забелело,</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lastRenderedPageBreak/>
        <w:t>Точно пеленою всё его одело.</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Тёмный лес, что шапкой принакрылся чудной</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И заснул под нею крепко, непробудно.</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Стали дни коротки, солнце светит мало,</w:t>
      </w:r>
    </w:p>
    <w:p w:rsidR="00F051B4" w:rsidRPr="00F051B4" w:rsidRDefault="00F051B4" w:rsidP="00F051B4">
      <w:pPr>
        <w:spacing w:after="0" w:line="240" w:lineRule="auto"/>
        <w:ind w:left="463" w:right="463"/>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Вот пришли морозы и зима настала. </w:t>
      </w:r>
      <w:r w:rsidRPr="00F051B4">
        <w:rPr>
          <w:rFonts w:ascii="Times New Roman" w:eastAsia="Times New Roman" w:hAnsi="Times New Roman" w:cs="Times New Roman"/>
          <w:i/>
          <w:iCs/>
          <w:sz w:val="24"/>
          <w:szCs w:val="24"/>
          <w:lang w:eastAsia="ru-RU"/>
        </w:rPr>
        <w:t>(И. Суриков)</w:t>
      </w:r>
      <w:r w:rsidRPr="00F051B4">
        <w:rPr>
          <w:rFonts w:ascii="Times New Roman" w:eastAsia="Times New Roman" w:hAnsi="Times New Roman" w:cs="Times New Roman"/>
          <w:sz w:val="24"/>
          <w:szCs w:val="24"/>
          <w:lang w:eastAsia="ru-RU"/>
        </w:rPr>
        <w:t>.</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5. Прочтите пословицы и поговорки, делая в нужных местах паузы.</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За правое дело стой смело.</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Жизнь дана на добрые дела.</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Не верь началу, верь концу.</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Куда иголка, туда и нитка.</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Кудри завивай, да про дела не забывай.</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Старый друг лучше новых двух.</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6. Прочитайте вслух текст, выделяя в нужных местах паузы. При чтении текста выделяйте голосом главные по смыслу слова; следите за дыханием, своевременно на паузах добирайте воздух.</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Мишка достал леденец, сунул в рот, а сахарницу хотел на место поставить. Взял её, а она прилипла к рукам - и бух на пол. Разбилась на две половинки. Сахар рассыпался. Мишка испугался: «Что теперь мама скажет?» Взял он две половинки и прислонил друг к дружке. Они ничего, держаться. Даже не заметно, что сахарница разбита. Он сложил сахар обратно, накрыл крышкой и осторожно поставил в буфет. </w:t>
      </w:r>
      <w:r w:rsidRPr="00F051B4">
        <w:rPr>
          <w:rFonts w:ascii="Times New Roman" w:eastAsia="Times New Roman" w:hAnsi="Times New Roman" w:cs="Times New Roman"/>
          <w:i/>
          <w:iCs/>
          <w:sz w:val="24"/>
          <w:szCs w:val="24"/>
          <w:lang w:eastAsia="ru-RU"/>
        </w:rPr>
        <w:t>(Н. Носов)</w:t>
      </w:r>
      <w:r w:rsidRPr="00F051B4">
        <w:rPr>
          <w:rFonts w:ascii="Times New Roman" w:eastAsia="Times New Roman" w:hAnsi="Times New Roman" w:cs="Times New Roman"/>
          <w:sz w:val="24"/>
          <w:szCs w:val="24"/>
          <w:lang w:eastAsia="ru-RU"/>
        </w:rPr>
        <w:t>.</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7. Прочтите фразы, в зависимости, от текста повышая и понижая голос </w:t>
      </w:r>
      <w:r w:rsidRPr="00F051B4">
        <w:rPr>
          <w:rFonts w:ascii="Times New Roman" w:eastAsia="Times New Roman" w:hAnsi="Times New Roman" w:cs="Times New Roman"/>
          <w:i/>
          <w:iCs/>
          <w:sz w:val="24"/>
          <w:szCs w:val="24"/>
          <w:lang w:eastAsia="ru-RU"/>
        </w:rPr>
        <w:t>(с восходящей или с нисходящей мелодией)</w:t>
      </w:r>
      <w:r w:rsidRPr="00F051B4">
        <w:rPr>
          <w:rFonts w:ascii="Times New Roman" w:eastAsia="Times New Roman" w:hAnsi="Times New Roman" w:cs="Times New Roman"/>
          <w:sz w:val="24"/>
          <w:szCs w:val="24"/>
          <w:lang w:eastAsia="ru-RU"/>
        </w:rPr>
        <w:t>.</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Книга издана в Москве?</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Книга издана в Москве.</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К концу года завод перевыполнил план.</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Он почувствовал себя прекрасно!</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Ты был в Севастополе?</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 Нет, я в Севастополе не был.</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8. Прочтите скороговорки, меняя темп речи при их произнесении: медленно, умеренно, быстро.</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Трое трубачей трубят в трубы.</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Шестнадцать шли мышей и шесть нашли грошей.</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 xml:space="preserve">Дали </w:t>
      </w:r>
      <w:proofErr w:type="spellStart"/>
      <w:r w:rsidRPr="00F051B4">
        <w:rPr>
          <w:rFonts w:ascii="Times New Roman" w:eastAsia="Times New Roman" w:hAnsi="Times New Roman" w:cs="Times New Roman"/>
          <w:sz w:val="24"/>
          <w:szCs w:val="24"/>
          <w:lang w:eastAsia="ru-RU"/>
        </w:rPr>
        <w:t>Клаше</w:t>
      </w:r>
      <w:proofErr w:type="spellEnd"/>
      <w:r w:rsidRPr="00F051B4">
        <w:rPr>
          <w:rFonts w:ascii="Times New Roman" w:eastAsia="Times New Roman" w:hAnsi="Times New Roman" w:cs="Times New Roman"/>
          <w:sz w:val="24"/>
          <w:szCs w:val="24"/>
          <w:lang w:eastAsia="ru-RU"/>
        </w:rPr>
        <w:t xml:space="preserve"> кашу с простоквашей, ела </w:t>
      </w:r>
      <w:proofErr w:type="spellStart"/>
      <w:r w:rsidRPr="00F051B4">
        <w:rPr>
          <w:rFonts w:ascii="Times New Roman" w:eastAsia="Times New Roman" w:hAnsi="Times New Roman" w:cs="Times New Roman"/>
          <w:sz w:val="24"/>
          <w:szCs w:val="24"/>
          <w:lang w:eastAsia="ru-RU"/>
        </w:rPr>
        <w:t>Клаша</w:t>
      </w:r>
      <w:proofErr w:type="spellEnd"/>
      <w:r w:rsidRPr="00F051B4">
        <w:rPr>
          <w:rFonts w:ascii="Times New Roman" w:eastAsia="Times New Roman" w:hAnsi="Times New Roman" w:cs="Times New Roman"/>
          <w:sz w:val="24"/>
          <w:szCs w:val="24"/>
          <w:lang w:eastAsia="ru-RU"/>
        </w:rPr>
        <w:t xml:space="preserve"> кашу с простоквашей.</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9. Прочтите скороговорки, меняя громкость голоса: шепотом, тихо, умеренно, громко.</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Без дела жить - только небо коптить.</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Кто любит трудиться, тому без дела не сидится.</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Новых друзей наживай, а старых не теряй.</w:t>
      </w:r>
    </w:p>
    <w:p w:rsidR="00F051B4" w:rsidRPr="00F051B4" w:rsidRDefault="00F051B4" w:rsidP="00F051B4">
      <w:pPr>
        <w:spacing w:after="0"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Счастье не в воздухе вьётся, а руками достаётся.</w:t>
      </w:r>
    </w:p>
    <w:p w:rsidR="00F051B4" w:rsidRPr="00F051B4" w:rsidRDefault="00F051B4" w:rsidP="00F051B4">
      <w:pPr>
        <w:spacing w:before="46" w:after="46" w:line="240" w:lineRule="auto"/>
        <w:ind w:firstLine="184"/>
        <w:rPr>
          <w:rFonts w:ascii="Times New Roman" w:eastAsia="Times New Roman" w:hAnsi="Times New Roman" w:cs="Times New Roman"/>
          <w:sz w:val="24"/>
          <w:szCs w:val="24"/>
          <w:lang w:eastAsia="ru-RU"/>
        </w:rPr>
      </w:pPr>
      <w:r w:rsidRPr="00F051B4">
        <w:rPr>
          <w:rFonts w:ascii="Times New Roman" w:eastAsia="Times New Roman" w:hAnsi="Times New Roman" w:cs="Times New Roman"/>
          <w:sz w:val="24"/>
          <w:szCs w:val="24"/>
          <w:lang w:eastAsia="ru-RU"/>
        </w:rPr>
        <w:t>В качестве тренировочных упражнений используйте поэтические и прозаические тексты. При их чтении соблюдайте нормы литературного произношения, чёткость, ясность произнесения звуков и слов.</w:t>
      </w:r>
    </w:p>
    <w:p w:rsidR="00F051B4" w:rsidRPr="00F051B4" w:rsidRDefault="00F051B4">
      <w:pPr>
        <w:spacing w:before="46" w:after="46" w:line="240" w:lineRule="auto"/>
        <w:ind w:firstLine="184"/>
        <w:rPr>
          <w:rFonts w:ascii="Times New Roman" w:eastAsia="Times New Roman" w:hAnsi="Times New Roman" w:cs="Times New Roman"/>
          <w:sz w:val="24"/>
          <w:szCs w:val="24"/>
          <w:lang w:eastAsia="ru-RU"/>
        </w:rPr>
      </w:pPr>
    </w:p>
    <w:sectPr w:rsidR="00F051B4" w:rsidRPr="00F051B4" w:rsidSect="002B5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095"/>
    <w:multiLevelType w:val="multilevel"/>
    <w:tmpl w:val="9FC8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F051B4"/>
    <w:rsid w:val="002B5959"/>
    <w:rsid w:val="00F0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59"/>
  </w:style>
  <w:style w:type="paragraph" w:styleId="4">
    <w:name w:val="heading 4"/>
    <w:basedOn w:val="a"/>
    <w:link w:val="40"/>
    <w:uiPriority w:val="9"/>
    <w:qFormat/>
    <w:rsid w:val="00F051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051B4"/>
    <w:rPr>
      <w:rFonts w:ascii="Times New Roman" w:eastAsia="Times New Roman" w:hAnsi="Times New Roman" w:cs="Times New Roman"/>
      <w:b/>
      <w:bCs/>
      <w:sz w:val="24"/>
      <w:szCs w:val="24"/>
      <w:lang w:eastAsia="ru-RU"/>
    </w:rPr>
  </w:style>
  <w:style w:type="paragraph" w:customStyle="1" w:styleId="avtor">
    <w:name w:val="avtor"/>
    <w:basedOn w:val="a"/>
    <w:rsid w:val="00F05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05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F05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F05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108340">
      <w:bodyDiv w:val="1"/>
      <w:marLeft w:val="0"/>
      <w:marRight w:val="0"/>
      <w:marTop w:val="0"/>
      <w:marBottom w:val="0"/>
      <w:divBdr>
        <w:top w:val="none" w:sz="0" w:space="0" w:color="auto"/>
        <w:left w:val="none" w:sz="0" w:space="0" w:color="auto"/>
        <w:bottom w:val="none" w:sz="0" w:space="0" w:color="auto"/>
        <w:right w:val="none" w:sz="0" w:space="0" w:color="auto"/>
      </w:divBdr>
      <w:divsChild>
        <w:div w:id="120417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7425</Characters>
  <Application>Microsoft Office Word</Application>
  <DocSecurity>0</DocSecurity>
  <Lines>61</Lines>
  <Paragraphs>17</Paragraphs>
  <ScaleCrop>false</ScaleCrop>
  <Company>Krokoz™</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2023-05-03T06:33:00Z</dcterms:created>
  <dcterms:modified xsi:type="dcterms:W3CDTF">2023-05-03T06:35:00Z</dcterms:modified>
</cp:coreProperties>
</file>