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0C9" w:rsidRPr="00B71D4A" w:rsidRDefault="00A658C7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Консультация для родителей «</w:t>
      </w:r>
      <w:r w:rsidR="00B71D4A" w:rsidRPr="00B71D4A">
        <w:rPr>
          <w:rFonts w:ascii="Times New Roman" w:hAnsi="Times New Roman" w:cs="Times New Roman"/>
          <w:color w:val="FF0000"/>
          <w:sz w:val="40"/>
          <w:szCs w:val="40"/>
        </w:rPr>
        <w:t xml:space="preserve">Что такое </w:t>
      </w:r>
      <w:proofErr w:type="spellStart"/>
      <w:r w:rsidR="00B71D4A" w:rsidRPr="00B71D4A">
        <w:rPr>
          <w:rFonts w:ascii="Times New Roman" w:hAnsi="Times New Roman" w:cs="Times New Roman"/>
          <w:color w:val="FF0000"/>
          <w:sz w:val="40"/>
          <w:szCs w:val="40"/>
        </w:rPr>
        <w:t>сенсорика</w:t>
      </w:r>
      <w:proofErr w:type="spellEnd"/>
      <w:r w:rsidR="00B71D4A" w:rsidRPr="00B71D4A">
        <w:rPr>
          <w:rFonts w:ascii="Times New Roman" w:hAnsi="Times New Roman" w:cs="Times New Roman"/>
          <w:color w:val="FF0000"/>
          <w:sz w:val="40"/>
          <w:szCs w:val="40"/>
        </w:rPr>
        <w:t>, и поч</w:t>
      </w:r>
      <w:r w:rsidR="00B71D4A" w:rsidRPr="00B71D4A">
        <w:rPr>
          <w:rFonts w:ascii="Times New Roman" w:hAnsi="Times New Roman" w:cs="Times New Roman"/>
          <w:color w:val="FF0000"/>
          <w:sz w:val="40"/>
          <w:szCs w:val="40"/>
        </w:rPr>
        <w:t>е</w:t>
      </w:r>
      <w:r w:rsidR="00B71D4A" w:rsidRPr="00B71D4A">
        <w:rPr>
          <w:rFonts w:ascii="Times New Roman" w:hAnsi="Times New Roman" w:cs="Times New Roman"/>
          <w:color w:val="FF0000"/>
          <w:sz w:val="40"/>
          <w:szCs w:val="40"/>
        </w:rPr>
        <w:t>му необходимо ее развивать</w:t>
      </w:r>
      <w:r>
        <w:rPr>
          <w:rFonts w:ascii="Times New Roman" w:hAnsi="Times New Roman" w:cs="Times New Roman"/>
          <w:color w:val="FF0000"/>
          <w:sz w:val="40"/>
          <w:szCs w:val="40"/>
        </w:rPr>
        <w:t>»</w:t>
      </w:r>
      <w:r w:rsidR="00B71D4A" w:rsidRPr="00B71D4A">
        <w:rPr>
          <w:rFonts w:ascii="Times New Roman" w:hAnsi="Times New Roman" w:cs="Times New Roman"/>
          <w:color w:val="FF0000"/>
          <w:sz w:val="40"/>
          <w:szCs w:val="40"/>
        </w:rPr>
        <w:t>?</w:t>
      </w:r>
    </w:p>
    <w:p w:rsidR="006F3042" w:rsidRDefault="006F3042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Сенсорное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лат.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sunser</w:t>
      </w:r>
      <w:proofErr w:type="spellEnd"/>
      <w:r w:rsidRPr="006F304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ощущение)  - это развитие восприятии, представлений об объектах, явлениях и предметах окружающего мира. От того, насколько точно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лыш научиться воспринимать предметы и оперировать полученными знаниями, зав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сит процесс обучения в будущем.</w:t>
      </w:r>
    </w:p>
    <w:p w:rsidR="00B71D4A" w:rsidRDefault="00B71D4A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человек приходить в этот мир, как чистая книга.</w:t>
      </w:r>
    </w:p>
    <w:p w:rsidR="00B71D4A" w:rsidRDefault="00B71D4A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возраст- - это перио</w:t>
      </w:r>
      <w:r w:rsidR="006F3042">
        <w:rPr>
          <w:rFonts w:ascii="Times New Roman" w:hAnsi="Times New Roman" w:cs="Times New Roman"/>
          <w:sz w:val="28"/>
          <w:szCs w:val="28"/>
        </w:rPr>
        <w:t>д приобщения ребенка к познанию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окружаюшего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мира. В эти годы ребенок приобретает первоначальные знания через органы чувств.</w:t>
      </w:r>
    </w:p>
    <w:p w:rsidR="00B71D4A" w:rsidRDefault="00B71D4A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органов чувств у детей 0-3 лет идет очень интенсивно.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происходит путем узнавания величины, формы, запаха,</w:t>
      </w:r>
      <w:r w:rsidR="00F53424">
        <w:rPr>
          <w:rFonts w:ascii="Times New Roman" w:hAnsi="Times New Roman" w:cs="Times New Roman"/>
          <w:sz w:val="28"/>
          <w:szCs w:val="28"/>
        </w:rPr>
        <w:t xml:space="preserve"> цвет</w:t>
      </w:r>
      <w:r>
        <w:rPr>
          <w:rFonts w:ascii="Times New Roman" w:hAnsi="Times New Roman" w:cs="Times New Roman"/>
          <w:sz w:val="28"/>
          <w:szCs w:val="28"/>
        </w:rPr>
        <w:t>а,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предмета.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в 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ный мере понять,</w:t>
      </w:r>
      <w:r w:rsidR="006F3042">
        <w:rPr>
          <w:rFonts w:ascii="Times New Roman" w:hAnsi="Times New Roman" w:cs="Times New Roman"/>
          <w:sz w:val="28"/>
          <w:szCs w:val="28"/>
        </w:rPr>
        <w:t xml:space="preserve"> что тот или иной объект собой представляет, ребенку нужно пр</w:t>
      </w:r>
      <w:r w:rsidR="006F3042">
        <w:rPr>
          <w:rFonts w:ascii="Times New Roman" w:hAnsi="Times New Roman" w:cs="Times New Roman"/>
          <w:sz w:val="28"/>
          <w:szCs w:val="28"/>
        </w:rPr>
        <w:t>и</w:t>
      </w:r>
      <w:r w:rsidR="006F3042">
        <w:rPr>
          <w:rFonts w:ascii="Times New Roman" w:hAnsi="Times New Roman" w:cs="Times New Roman"/>
          <w:sz w:val="28"/>
          <w:szCs w:val="28"/>
        </w:rPr>
        <w:t>коснуться к нему или попробовать на вкус. Только так он в данный момент восприн</w:t>
      </w:r>
      <w:r w:rsidR="006F3042">
        <w:rPr>
          <w:rFonts w:ascii="Times New Roman" w:hAnsi="Times New Roman" w:cs="Times New Roman"/>
          <w:sz w:val="28"/>
          <w:szCs w:val="28"/>
        </w:rPr>
        <w:t>и</w:t>
      </w:r>
      <w:r w:rsidR="006F3042">
        <w:rPr>
          <w:rFonts w:ascii="Times New Roman" w:hAnsi="Times New Roman" w:cs="Times New Roman"/>
          <w:sz w:val="28"/>
          <w:szCs w:val="28"/>
        </w:rPr>
        <w:t xml:space="preserve">мает понятия, характеризующие свойства: гладкий, </w:t>
      </w:r>
      <w:proofErr w:type="spellStart"/>
      <w:r w:rsidR="006F3042">
        <w:rPr>
          <w:rFonts w:ascii="Times New Roman" w:hAnsi="Times New Roman" w:cs="Times New Roman"/>
          <w:sz w:val="28"/>
          <w:szCs w:val="28"/>
        </w:rPr>
        <w:t>шереховатый</w:t>
      </w:r>
      <w:proofErr w:type="spellEnd"/>
      <w:r w:rsidR="006F3042">
        <w:rPr>
          <w:rFonts w:ascii="Times New Roman" w:hAnsi="Times New Roman" w:cs="Times New Roman"/>
          <w:sz w:val="28"/>
          <w:szCs w:val="28"/>
        </w:rPr>
        <w:t xml:space="preserve">, сладкий, горький, </w:t>
      </w:r>
      <w:proofErr w:type="spellStart"/>
      <w:r w:rsidR="006F3042">
        <w:rPr>
          <w:rFonts w:ascii="Times New Roman" w:hAnsi="Times New Roman" w:cs="Times New Roman"/>
          <w:sz w:val="28"/>
          <w:szCs w:val="28"/>
        </w:rPr>
        <w:t>и.т</w:t>
      </w:r>
      <w:proofErr w:type="gramStart"/>
      <w:r w:rsidR="006F3042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604298" w:rsidRDefault="00F53424" w:rsidP="00E11EF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924">
        <w:rPr>
          <w:rFonts w:ascii="Times New Roman" w:hAnsi="Times New Roman" w:cs="Times New Roman"/>
          <w:sz w:val="28"/>
          <w:szCs w:val="28"/>
        </w:rPr>
        <w:t>возрасте перед сенсорным воспитанием стоят свои задачи. В раннем детс</w:t>
      </w:r>
      <w:r w:rsidR="00847924">
        <w:rPr>
          <w:rFonts w:ascii="Times New Roman" w:hAnsi="Times New Roman" w:cs="Times New Roman"/>
          <w:sz w:val="28"/>
          <w:szCs w:val="28"/>
        </w:rPr>
        <w:t>т</w:t>
      </w:r>
      <w:r w:rsidR="00847924">
        <w:rPr>
          <w:rFonts w:ascii="Times New Roman" w:hAnsi="Times New Roman" w:cs="Times New Roman"/>
          <w:sz w:val="28"/>
          <w:szCs w:val="28"/>
        </w:rPr>
        <w:t>ве накапливаются представления о цвете,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 w:rsidR="00847924">
        <w:rPr>
          <w:rFonts w:ascii="Times New Roman" w:hAnsi="Times New Roman" w:cs="Times New Roman"/>
          <w:sz w:val="28"/>
          <w:szCs w:val="28"/>
        </w:rPr>
        <w:t>форме, величине.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 w:rsidR="00847924">
        <w:rPr>
          <w:rFonts w:ascii="Times New Roman" w:hAnsi="Times New Roman" w:cs="Times New Roman"/>
          <w:sz w:val="28"/>
          <w:szCs w:val="28"/>
        </w:rPr>
        <w:t>Важно, чтобы эти</w:t>
      </w:r>
      <w:r w:rsidR="00604298">
        <w:rPr>
          <w:rFonts w:ascii="Times New Roman" w:hAnsi="Times New Roman" w:cs="Times New Roman"/>
          <w:sz w:val="28"/>
          <w:szCs w:val="28"/>
        </w:rPr>
        <w:t xml:space="preserve"> пре</w:t>
      </w:r>
      <w:r w:rsidR="00604298">
        <w:rPr>
          <w:rFonts w:ascii="Times New Roman" w:hAnsi="Times New Roman" w:cs="Times New Roman"/>
          <w:sz w:val="28"/>
          <w:szCs w:val="28"/>
        </w:rPr>
        <w:t>д</w:t>
      </w:r>
      <w:r w:rsidR="00604298">
        <w:rPr>
          <w:rFonts w:ascii="Times New Roman" w:hAnsi="Times New Roman" w:cs="Times New Roman"/>
          <w:sz w:val="28"/>
          <w:szCs w:val="28"/>
        </w:rPr>
        <w:t>ставления были разнообразны</w:t>
      </w:r>
      <w:r w:rsidR="00847924">
        <w:rPr>
          <w:rFonts w:ascii="Times New Roman" w:hAnsi="Times New Roman" w:cs="Times New Roman"/>
          <w:sz w:val="28"/>
          <w:szCs w:val="28"/>
        </w:rPr>
        <w:t>ми.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 w:rsidR="00847924">
        <w:rPr>
          <w:rFonts w:ascii="Times New Roman" w:hAnsi="Times New Roman" w:cs="Times New Roman"/>
          <w:sz w:val="28"/>
          <w:szCs w:val="28"/>
        </w:rPr>
        <w:t>Ребенка надо знакомить со многими:</w:t>
      </w:r>
      <w:r w:rsidR="00604298">
        <w:rPr>
          <w:rFonts w:ascii="Times New Roman" w:hAnsi="Times New Roman" w:cs="Times New Roman"/>
          <w:sz w:val="28"/>
          <w:szCs w:val="28"/>
        </w:rPr>
        <w:t xml:space="preserve"> цветами спе</w:t>
      </w:r>
      <w:r w:rsidR="00604298">
        <w:rPr>
          <w:rFonts w:ascii="Times New Roman" w:hAnsi="Times New Roman" w:cs="Times New Roman"/>
          <w:sz w:val="28"/>
          <w:szCs w:val="28"/>
        </w:rPr>
        <w:t>к</w:t>
      </w:r>
      <w:r w:rsidR="00604298">
        <w:rPr>
          <w:rFonts w:ascii="Times New Roman" w:hAnsi="Times New Roman" w:cs="Times New Roman"/>
          <w:sz w:val="28"/>
          <w:szCs w:val="28"/>
        </w:rPr>
        <w:t>тра, с геометрическими формами и.т.д. Развивать познавательные умения и речевы</w:t>
      </w:r>
      <w:proofErr w:type="gramStart"/>
      <w:r w:rsidR="0060429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604298">
        <w:rPr>
          <w:rFonts w:ascii="Times New Roman" w:hAnsi="Times New Roman" w:cs="Times New Roman"/>
          <w:sz w:val="28"/>
          <w:szCs w:val="28"/>
        </w:rPr>
        <w:t xml:space="preserve"> определять цвет, размер, форму предметов путем зрительного, осязательного и двиг</w:t>
      </w:r>
      <w:r w:rsidR="00604298">
        <w:rPr>
          <w:rFonts w:ascii="Times New Roman" w:hAnsi="Times New Roman" w:cs="Times New Roman"/>
          <w:sz w:val="28"/>
          <w:szCs w:val="28"/>
        </w:rPr>
        <w:t>а</w:t>
      </w:r>
      <w:r w:rsidR="00604298">
        <w:rPr>
          <w:rFonts w:ascii="Times New Roman" w:hAnsi="Times New Roman" w:cs="Times New Roman"/>
          <w:sz w:val="28"/>
          <w:szCs w:val="28"/>
        </w:rPr>
        <w:t xml:space="preserve">тельного обследования, сравнения. Понимать и использовать в речи слова- названия величин и форм. Одновременно с формированием эталонов необходимо учить детей способам обследования предметов: их группировке по цвету, форме, вкусу, запаху. </w:t>
      </w:r>
      <w:proofErr w:type="gramStart"/>
      <w:r w:rsidR="00604298">
        <w:rPr>
          <w:rFonts w:ascii="Times New Roman" w:hAnsi="Times New Roman" w:cs="Times New Roman"/>
          <w:sz w:val="28"/>
          <w:szCs w:val="28"/>
        </w:rPr>
        <w:t>Главное</w:t>
      </w:r>
      <w:proofErr w:type="gramEnd"/>
      <w:r w:rsidR="00604298">
        <w:rPr>
          <w:rFonts w:ascii="Times New Roman" w:hAnsi="Times New Roman" w:cs="Times New Roman"/>
          <w:sz w:val="28"/>
          <w:szCs w:val="28"/>
        </w:rPr>
        <w:t xml:space="preserve"> составляющее полноценного развития детей в раннем возрасте является се</w:t>
      </w:r>
      <w:r w:rsidR="00604298">
        <w:rPr>
          <w:rFonts w:ascii="Times New Roman" w:hAnsi="Times New Roman" w:cs="Times New Roman"/>
          <w:sz w:val="28"/>
          <w:szCs w:val="28"/>
        </w:rPr>
        <w:t>н</w:t>
      </w:r>
      <w:r w:rsidR="00604298">
        <w:rPr>
          <w:rFonts w:ascii="Times New Roman" w:hAnsi="Times New Roman" w:cs="Times New Roman"/>
          <w:sz w:val="28"/>
          <w:szCs w:val="28"/>
        </w:rPr>
        <w:t>сорное развитие. Низкий уровень сенсорного развития сильно снижает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 w:rsidR="00B9117A">
        <w:rPr>
          <w:rFonts w:ascii="Times New Roman" w:hAnsi="Times New Roman" w:cs="Times New Roman"/>
          <w:sz w:val="28"/>
          <w:szCs w:val="28"/>
        </w:rPr>
        <w:t>возможность в будущем успешное обсуждение ребенка в школе.</w:t>
      </w:r>
    </w:p>
    <w:p w:rsidR="00B9117A" w:rsidRDefault="00B9117A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маленьких детей наполнен приобретением новых знаний, умений и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выков. Становясь старше, ребенок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требует к себе</w:t>
      </w:r>
      <w:r w:rsidR="00A441A2">
        <w:rPr>
          <w:rFonts w:ascii="Times New Roman" w:hAnsi="Times New Roman" w:cs="Times New Roman"/>
          <w:sz w:val="28"/>
          <w:szCs w:val="28"/>
        </w:rPr>
        <w:t xml:space="preserve"> повышенного внимания с</w:t>
      </w:r>
      <w:r w:rsidR="00F53424">
        <w:rPr>
          <w:rFonts w:ascii="Times New Roman" w:hAnsi="Times New Roman" w:cs="Times New Roman"/>
          <w:sz w:val="28"/>
          <w:szCs w:val="28"/>
        </w:rPr>
        <w:t xml:space="preserve">о стороны родителей </w:t>
      </w:r>
      <w:r w:rsidR="00A441A2">
        <w:rPr>
          <w:rFonts w:ascii="Times New Roman" w:hAnsi="Times New Roman" w:cs="Times New Roman"/>
          <w:sz w:val="28"/>
          <w:szCs w:val="28"/>
        </w:rPr>
        <w:t>ему хочется</w:t>
      </w:r>
      <w:proofErr w:type="gramEnd"/>
      <w:r w:rsidR="00A441A2">
        <w:rPr>
          <w:rFonts w:ascii="Times New Roman" w:hAnsi="Times New Roman" w:cs="Times New Roman"/>
          <w:sz w:val="28"/>
          <w:szCs w:val="28"/>
        </w:rPr>
        <w:t xml:space="preserve"> чаще с ними играть в игрушки, вместе гулять по улице и п</w:t>
      </w:r>
      <w:r w:rsidR="00A441A2">
        <w:rPr>
          <w:rFonts w:ascii="Times New Roman" w:hAnsi="Times New Roman" w:cs="Times New Roman"/>
          <w:sz w:val="28"/>
          <w:szCs w:val="28"/>
        </w:rPr>
        <w:t>о</w:t>
      </w:r>
      <w:r w:rsidR="00A441A2">
        <w:rPr>
          <w:rFonts w:ascii="Times New Roman" w:hAnsi="Times New Roman" w:cs="Times New Roman"/>
          <w:sz w:val="28"/>
          <w:szCs w:val="28"/>
        </w:rPr>
        <w:t>дрожать их различными действиями.</w:t>
      </w:r>
    </w:p>
    <w:p w:rsidR="005762B5" w:rsidRDefault="00A441A2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направленные на формирование полноценного восприятия 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ружающей действительности, служат основой познания мира, первой ступенью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рого является чувственной опыт.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Ценность раннего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обучаюшего</w:t>
      </w:r>
      <w:proofErr w:type="spellEnd"/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 w:rsidR="00576B93">
        <w:rPr>
          <w:rFonts w:ascii="Times New Roman" w:hAnsi="Times New Roman" w:cs="Times New Roman"/>
          <w:sz w:val="28"/>
          <w:szCs w:val="28"/>
        </w:rPr>
        <w:t>воздействия давно подмечена народом; успешность умственного</w:t>
      </w:r>
      <w:proofErr w:type="gramStart"/>
      <w:r w:rsidR="00576B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76B93">
        <w:rPr>
          <w:rFonts w:ascii="Times New Roman" w:hAnsi="Times New Roman" w:cs="Times New Roman"/>
          <w:sz w:val="28"/>
          <w:szCs w:val="28"/>
        </w:rPr>
        <w:t xml:space="preserve">физического, эстетического воспитания в значительной  степени зависит от уровня сенсорного развития детей , т.е. </w:t>
      </w:r>
      <w:r w:rsidR="005762B5">
        <w:rPr>
          <w:rFonts w:ascii="Times New Roman" w:hAnsi="Times New Roman" w:cs="Times New Roman"/>
          <w:sz w:val="28"/>
          <w:szCs w:val="28"/>
        </w:rPr>
        <w:t>от того н</w:t>
      </w:r>
      <w:r w:rsidR="005762B5">
        <w:rPr>
          <w:rFonts w:ascii="Times New Roman" w:hAnsi="Times New Roman" w:cs="Times New Roman"/>
          <w:sz w:val="28"/>
          <w:szCs w:val="28"/>
        </w:rPr>
        <w:t>а</w:t>
      </w:r>
      <w:r w:rsidR="005762B5">
        <w:rPr>
          <w:rFonts w:ascii="Times New Roman" w:hAnsi="Times New Roman" w:cs="Times New Roman"/>
          <w:sz w:val="28"/>
          <w:szCs w:val="28"/>
        </w:rPr>
        <w:t>сколько совершенно ребенок слышит, видит, осязает окружающее.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сенсорного воспитания состоит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оно: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является основной для интеллектуального развития;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готовит к реальной жизни;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 наблюдательность;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 внимание;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влияет на развитие зрительной, слуховой, моторной, образной и др. видов памяти.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позитивно влияет на эстетическое чувство;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дает ребенку возможность овладеть новыми способами предметно-познавательной деятельности;</w:t>
      </w:r>
    </w:p>
    <w:p w:rsidR="005762B5" w:rsidRDefault="005762B5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обеспечивает </w:t>
      </w:r>
      <w:r w:rsidR="00AD09D8">
        <w:rPr>
          <w:rFonts w:ascii="Times New Roman" w:hAnsi="Times New Roman" w:cs="Times New Roman"/>
          <w:sz w:val="28"/>
          <w:szCs w:val="28"/>
        </w:rPr>
        <w:t xml:space="preserve"> освоение навыков учебной деятельности.</w:t>
      </w:r>
    </w:p>
    <w:p w:rsidR="00AD09D8" w:rsidRDefault="00AD09D8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это ведущий вид деятельности маленького человека. Детство без игры и вне игры ненормально.</w:t>
      </w:r>
    </w:p>
    <w:p w:rsidR="00AD09D8" w:rsidRDefault="00AD09D8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Лишение ребенка игровой практик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лишение  его главного источника развития. Чтобы помочь малышу познакомится  с многочисленными новыми понятиями, нужно с ним просто поиграть.</w:t>
      </w:r>
    </w:p>
    <w:p w:rsidR="00AD09D8" w:rsidRDefault="00AD09D8" w:rsidP="00E11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включает в себя сенсорное восприятие ребенка, с одной стороны они учитывают возрастные особенности, с другой – принцип добровольности, право самостоятельного выбора. В повседневной жизни ребенок сталкивается  с многообр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зием форм красо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и любимые игрушки, и окружающ</w:t>
      </w:r>
      <w:r w:rsidR="00CF57A5">
        <w:rPr>
          <w:rFonts w:ascii="Times New Roman" w:hAnsi="Times New Roman" w:cs="Times New Roman"/>
          <w:sz w:val="28"/>
          <w:szCs w:val="28"/>
        </w:rPr>
        <w:t>ие предметы, слышит разные звуки. Усвоение этих знаний происходит стихийно, без руководства взрослых и они часто оказывается поверхностным. Вот тогда и приходит на помощь сенсорное  восп</w:t>
      </w:r>
      <w:r w:rsidR="00CF57A5">
        <w:rPr>
          <w:rFonts w:ascii="Times New Roman" w:hAnsi="Times New Roman" w:cs="Times New Roman"/>
          <w:sz w:val="28"/>
          <w:szCs w:val="28"/>
        </w:rPr>
        <w:t>и</w:t>
      </w:r>
      <w:r w:rsidR="00CF57A5">
        <w:rPr>
          <w:rFonts w:ascii="Times New Roman" w:hAnsi="Times New Roman" w:cs="Times New Roman"/>
          <w:sz w:val="28"/>
          <w:szCs w:val="28"/>
        </w:rPr>
        <w:t>тание – последовательное, планомерное ознакомление детей с сенсорной культурой человечества.</w:t>
      </w:r>
    </w:p>
    <w:p w:rsidR="00CF57A5" w:rsidRPr="00CF57A5" w:rsidRDefault="00CF57A5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Организуя работу с маленькими детьми необходимо учитывать следующее:</w:t>
      </w:r>
    </w:p>
    <w:p w:rsidR="006F3042" w:rsidRDefault="00CF57A5" w:rsidP="00B71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занятие с малышами должны быть основаны на подражании взрослом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движ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ниям, словам), а не на объяснении;</w:t>
      </w:r>
    </w:p>
    <w:p w:rsidR="00CF57A5" w:rsidRDefault="00CF57A5" w:rsidP="00B71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необходимо наличие эмоционального контакта между взрослым и ребенком;</w:t>
      </w:r>
    </w:p>
    <w:p w:rsidR="00CF57A5" w:rsidRDefault="00CF57A5" w:rsidP="00B71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совместной деятельности ребенка и взрослого должны одновременно присутств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элементы игры обучения;</w:t>
      </w:r>
    </w:p>
    <w:p w:rsidR="00CF57A5" w:rsidRDefault="00CF57A5" w:rsidP="00B71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нужно многократно повторять материал, чтобы закрепить знания</w:t>
      </w:r>
      <w:r w:rsidR="00346BC9">
        <w:rPr>
          <w:rFonts w:ascii="Times New Roman" w:hAnsi="Times New Roman" w:cs="Times New Roman"/>
          <w:sz w:val="28"/>
          <w:szCs w:val="28"/>
        </w:rPr>
        <w:t>, умения и навыки;</w:t>
      </w:r>
    </w:p>
    <w:p w:rsidR="00346BC9" w:rsidRDefault="00346BC9" w:rsidP="00B71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сложности материала должен соответствовать возрасту, задание следует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ложнять постепенно;</w:t>
      </w:r>
    </w:p>
    <w:p w:rsidR="00346BC9" w:rsidRDefault="00346BC9" w:rsidP="00B71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длительности занятия должна быть в зависимости от возраста (от 5-10 до 15-20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нут);</w:t>
      </w:r>
    </w:p>
    <w:p w:rsidR="00346BC9" w:rsidRDefault="00346BC9" w:rsidP="00B71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необходимо закреплять усвоенные знания, постоянно используя их в разных ситу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циях.</w:t>
      </w:r>
    </w:p>
    <w:p w:rsidR="00D81CD9" w:rsidRDefault="00D81CD9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46BC9" w:rsidRDefault="00346BC9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Ребенок может продуктивно заниматься только тогда, когда ему по-настоящему инт</w:t>
      </w:r>
      <w:r>
        <w:rPr>
          <w:rFonts w:ascii="Times New Roman" w:hAnsi="Times New Roman" w:cs="Times New Roman"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ресно. </w:t>
      </w:r>
    </w:p>
    <w:p w:rsidR="00AB7B5E" w:rsidRDefault="00346BC9" w:rsidP="00346BC9">
      <w:pPr>
        <w:rPr>
          <w:rFonts w:ascii="Times New Roman" w:hAnsi="Times New Roman" w:cs="Times New Roman"/>
          <w:sz w:val="28"/>
          <w:szCs w:val="28"/>
        </w:rPr>
      </w:pPr>
      <w:r w:rsidRPr="00AA6036">
        <w:rPr>
          <w:rFonts w:ascii="Times New Roman" w:hAnsi="Times New Roman" w:cs="Times New Roman"/>
          <w:color w:val="FF0000"/>
          <w:sz w:val="28"/>
          <w:szCs w:val="28"/>
        </w:rPr>
        <w:lastRenderedPageBreak/>
        <w:t>1. Собери пирамидку</w:t>
      </w:r>
      <w:r w:rsidRPr="00F53424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Конусная пирамидка – прекрасный тренажер, помогающий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воить величину предметов.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Сначала продемонстрируйте, как она собирается, сделав акцент на том, что нанизывание колец происходит в зависимости от их величины.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тем предложите повторить увиденное ранее действие самостоятельно. В случае </w:t>
      </w:r>
      <w:r w:rsidR="00AA6036">
        <w:rPr>
          <w:rFonts w:ascii="Times New Roman" w:hAnsi="Times New Roman" w:cs="Times New Roman"/>
          <w:sz w:val="28"/>
          <w:szCs w:val="28"/>
        </w:rPr>
        <w:t>оши</w:t>
      </w:r>
      <w:r w:rsidR="00AA6036">
        <w:rPr>
          <w:rFonts w:ascii="Times New Roman" w:hAnsi="Times New Roman" w:cs="Times New Roman"/>
          <w:sz w:val="28"/>
          <w:szCs w:val="28"/>
        </w:rPr>
        <w:t>б</w:t>
      </w:r>
      <w:r w:rsidR="00AA6036">
        <w:rPr>
          <w:rFonts w:ascii="Times New Roman" w:hAnsi="Times New Roman" w:cs="Times New Roman"/>
          <w:sz w:val="28"/>
          <w:szCs w:val="28"/>
        </w:rPr>
        <w:t>ки обязательно объясните, что малыш сделал не так.</w:t>
      </w:r>
      <w:bookmarkStart w:id="0" w:name="_GoBack"/>
      <w:bookmarkEnd w:id="0"/>
    </w:p>
    <w:p w:rsidR="00AA6036" w:rsidRDefault="00AA6036" w:rsidP="00346BC9">
      <w:pPr>
        <w:rPr>
          <w:rFonts w:ascii="Times New Roman" w:hAnsi="Times New Roman" w:cs="Times New Roman"/>
          <w:sz w:val="28"/>
          <w:szCs w:val="28"/>
        </w:rPr>
      </w:pPr>
      <w:r w:rsidRPr="00AA6036">
        <w:rPr>
          <w:rFonts w:ascii="Times New Roman" w:hAnsi="Times New Roman" w:cs="Times New Roman"/>
          <w:color w:val="FF0000"/>
          <w:sz w:val="28"/>
          <w:szCs w:val="28"/>
        </w:rPr>
        <w:t xml:space="preserve">2. Разложи кубики. </w:t>
      </w:r>
      <w:r>
        <w:rPr>
          <w:rFonts w:ascii="Times New Roman" w:hAnsi="Times New Roman" w:cs="Times New Roman"/>
          <w:sz w:val="28"/>
          <w:szCs w:val="28"/>
        </w:rPr>
        <w:t>Предложите ребенку выбрать из большого количества кубиков одинаковые по размеру и цвету, сложив их в разные коробочки.</w:t>
      </w:r>
    </w:p>
    <w:p w:rsidR="00AB7B5E" w:rsidRDefault="00AA6036" w:rsidP="00346BC9">
      <w:pPr>
        <w:rPr>
          <w:rFonts w:ascii="Times New Roman" w:hAnsi="Times New Roman" w:cs="Times New Roman"/>
          <w:sz w:val="28"/>
          <w:szCs w:val="28"/>
        </w:rPr>
      </w:pPr>
      <w:r w:rsidRPr="00AA6036">
        <w:rPr>
          <w:rFonts w:ascii="Times New Roman" w:hAnsi="Times New Roman" w:cs="Times New Roman"/>
          <w:color w:val="FF0000"/>
          <w:sz w:val="28"/>
          <w:szCs w:val="28"/>
        </w:rPr>
        <w:t>3. Найди твой цвет</w:t>
      </w:r>
      <w:r>
        <w:rPr>
          <w:rFonts w:ascii="Times New Roman" w:hAnsi="Times New Roman" w:cs="Times New Roman"/>
          <w:sz w:val="28"/>
          <w:szCs w:val="28"/>
        </w:rPr>
        <w:t>. Дайте ребенку 3 игрушки разных цветов. Попросите пройтись по квартире и найти предметы такого же цвета.</w:t>
      </w:r>
    </w:p>
    <w:p w:rsidR="00AA6036" w:rsidRDefault="00AA6036" w:rsidP="00346BC9">
      <w:pPr>
        <w:rPr>
          <w:rFonts w:ascii="Times New Roman" w:hAnsi="Times New Roman" w:cs="Times New Roman"/>
          <w:sz w:val="28"/>
          <w:szCs w:val="28"/>
        </w:rPr>
      </w:pPr>
      <w:r w:rsidRPr="00AA6036">
        <w:rPr>
          <w:rFonts w:ascii="Times New Roman" w:hAnsi="Times New Roman" w:cs="Times New Roman"/>
          <w:color w:val="FF0000"/>
          <w:sz w:val="28"/>
          <w:szCs w:val="28"/>
        </w:rPr>
        <w:t xml:space="preserve">4. Угадай на вкус. </w:t>
      </w:r>
      <w:r>
        <w:rPr>
          <w:rFonts w:ascii="Times New Roman" w:hAnsi="Times New Roman" w:cs="Times New Roman"/>
          <w:sz w:val="28"/>
          <w:szCs w:val="28"/>
        </w:rPr>
        <w:t>Нарежьте небольшие кусочки фруктов и овощей. Малыш должен с закрытыми глазами попробовать на вкус и назвать продукт.</w:t>
      </w:r>
    </w:p>
    <w:p w:rsidR="00AA6036" w:rsidRDefault="00AA6036" w:rsidP="00346BC9">
      <w:pPr>
        <w:rPr>
          <w:rFonts w:ascii="Times New Roman" w:hAnsi="Times New Roman" w:cs="Times New Roman"/>
          <w:sz w:val="28"/>
          <w:szCs w:val="28"/>
        </w:rPr>
      </w:pPr>
      <w:r w:rsidRPr="00AA6036">
        <w:rPr>
          <w:rFonts w:ascii="Times New Roman" w:hAnsi="Times New Roman" w:cs="Times New Roman"/>
          <w:color w:val="FF0000"/>
          <w:sz w:val="28"/>
          <w:szCs w:val="28"/>
        </w:rPr>
        <w:t xml:space="preserve">5. Угадай фрукт и овощ. </w:t>
      </w:r>
      <w:r>
        <w:rPr>
          <w:rFonts w:ascii="Times New Roman" w:hAnsi="Times New Roman" w:cs="Times New Roman"/>
          <w:sz w:val="28"/>
          <w:szCs w:val="28"/>
        </w:rPr>
        <w:t>В мешочек положите разные фрукты и овощи: яблоко, грушу, сливу, апельсин, огурец, помидор. Задача ребенка, опустив</w:t>
      </w:r>
      <w:r w:rsidR="00E11E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руку в мешочек, нащупать содержимое и угадать что это.</w:t>
      </w:r>
    </w:p>
    <w:p w:rsidR="00AB7B5E" w:rsidRPr="00346BC9" w:rsidRDefault="00AB7B5E" w:rsidP="00346BC9">
      <w:pPr>
        <w:rPr>
          <w:rFonts w:ascii="Times New Roman" w:hAnsi="Times New Roman" w:cs="Times New Roman"/>
          <w:sz w:val="28"/>
          <w:szCs w:val="28"/>
        </w:rPr>
      </w:pPr>
    </w:p>
    <w:p w:rsidR="00346BC9" w:rsidRDefault="00346BC9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7C5B" w:rsidRDefault="00977C5B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7C5B" w:rsidRDefault="00977C5B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7C5B" w:rsidRDefault="00977C5B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7C5B" w:rsidRDefault="00977C5B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7C5B" w:rsidRDefault="00977C5B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7C5B" w:rsidRDefault="00977C5B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7C5B" w:rsidRDefault="00977C5B" w:rsidP="00B71D4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540012" cy="9823618"/>
            <wp:effectExtent l="19050" t="0" r="0" b="0"/>
            <wp:docPr id="9" name="Рисунок 4" descr="G:\листы самооценки 2021 г\лист самооценки декабрь\сайт\сенсорика-консультация родителям\t0RSZ8fVq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сты самооценки 2021 г\лист самооценки декабрь\сайт\сенсорика-консультация родителям\t0RSZ8fVqh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76" cy="98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5B" w:rsidRDefault="00977C5B" w:rsidP="00977C5B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88197" cy="9476509"/>
            <wp:effectExtent l="19050" t="0" r="3103" b="0"/>
            <wp:docPr id="11" name="Рисунок 6" descr="G:\листы самооценки 2021 г\лист самооценки декабрь\сайт\сенсорика-консультация родителям\6M8Wj3k6X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исты самооценки 2021 г\лист самооценки декабрь\сайт\сенсорика-консультация родителям\6M8Wj3k6Xz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057" cy="949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5B" w:rsidRDefault="00977C5B" w:rsidP="00B71D4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82727" cy="9476509"/>
            <wp:effectExtent l="19050" t="0" r="8573" b="0"/>
            <wp:docPr id="10" name="Рисунок 7" descr="G:\листы самооценки 2021 г\лист самооценки декабрь\сайт\сенсорика-консультация родителям\ATxiSdPAH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исты самооценки 2021 г\лист самооценки декабрь\сайт\сенсорика-консультация родителям\ATxiSdPAHr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38" cy="948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5B" w:rsidRDefault="00977C5B" w:rsidP="00B71D4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977C5B" w:rsidRDefault="00977C5B" w:rsidP="00B71D4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31379" cy="9393382"/>
            <wp:effectExtent l="19050" t="0" r="2771" b="0"/>
            <wp:docPr id="12" name="Рисунок 5" descr="G:\листы самооценки 2021 г\лист самооценки декабрь\сайт\сенсорика-консультация родителям\yEB2fK2E8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исты самооценки 2021 г\лист самооценки декабрь\сайт\сенсорика-консультация родителям\yEB2fK2E8Z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9" cy="94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5B" w:rsidRDefault="00977C5B" w:rsidP="00B71D4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803E44" w:rsidRDefault="00977C5B" w:rsidP="00B71D4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40012" cy="9249508"/>
            <wp:effectExtent l="19050" t="0" r="0" b="0"/>
            <wp:docPr id="3" name="Рисунок 3" descr="G:\листы самооценки 2021 г\лист самооценки декабрь\сайт\сенсорика-консультация родителям\GpX4bOpml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сты самооценки 2021 г\лист самооценки декабрь\сайт\сенсорика-консультация родителям\GpX4bOpmlc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12" cy="92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5B" w:rsidRDefault="00977C5B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92765" cy="9329455"/>
            <wp:effectExtent l="19050" t="0" r="0" b="0"/>
            <wp:docPr id="2" name="Рисунок 2" descr="G:\листы самооценки 2021 г\лист самооценки декабрь\сайт\сенсорика-консультация родителям\esogTHmkj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сты самооценки 2021 г\лист самооценки декабрь\сайт\сенсорика-консультация родителям\esogTHmkjt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01" cy="93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5B" w:rsidRPr="00346BC9" w:rsidRDefault="00977C5B" w:rsidP="00B71D4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98990" cy="9337431"/>
            <wp:effectExtent l="19050" t="0" r="0" b="0"/>
            <wp:docPr id="13" name="Рисунок 1" descr="G:\листы самооценки 2021 г\лист самооценки декабрь\сайт\сенсорика-консультация родителям\BzjHu2FM7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сты самооценки 2021 г\лист самооценки декабрь\сайт\сенсорика-консультация родителям\BzjHu2FM7V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44" cy="93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C5B" w:rsidRPr="00346BC9" w:rsidSect="00977C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C245F"/>
    <w:multiLevelType w:val="hybridMultilevel"/>
    <w:tmpl w:val="61820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B71D4A"/>
    <w:rsid w:val="00086A07"/>
    <w:rsid w:val="000978C2"/>
    <w:rsid w:val="00346BC9"/>
    <w:rsid w:val="003821DF"/>
    <w:rsid w:val="005762B5"/>
    <w:rsid w:val="00576B93"/>
    <w:rsid w:val="00604298"/>
    <w:rsid w:val="006E50C9"/>
    <w:rsid w:val="006F3042"/>
    <w:rsid w:val="00714406"/>
    <w:rsid w:val="00803E44"/>
    <w:rsid w:val="00847924"/>
    <w:rsid w:val="00977C5B"/>
    <w:rsid w:val="00A441A2"/>
    <w:rsid w:val="00A658C7"/>
    <w:rsid w:val="00AA6036"/>
    <w:rsid w:val="00AB7B5E"/>
    <w:rsid w:val="00AD09D8"/>
    <w:rsid w:val="00B45F4F"/>
    <w:rsid w:val="00B71D4A"/>
    <w:rsid w:val="00B9117A"/>
    <w:rsid w:val="00CF57A5"/>
    <w:rsid w:val="00D81CD9"/>
    <w:rsid w:val="00E11EF0"/>
    <w:rsid w:val="00F53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B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10</cp:revision>
  <dcterms:created xsi:type="dcterms:W3CDTF">2019-11-22T19:09:00Z</dcterms:created>
  <dcterms:modified xsi:type="dcterms:W3CDTF">2021-12-13T11:25:00Z</dcterms:modified>
</cp:coreProperties>
</file>